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9A6DE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DD604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.jūlij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C031B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Nr.292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A6DEF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031B4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5603B" w:rsidRDefault="0005603B" w:rsidP="0005603B">
      <w:pPr>
        <w:pStyle w:val="Virsraksts1"/>
        <w:ind w:firstLine="0"/>
      </w:pPr>
    </w:p>
    <w:p w:rsidR="00C031B4" w:rsidRPr="00C031B4" w:rsidRDefault="00C031B4" w:rsidP="00C031B4">
      <w:pPr>
        <w:keepNext/>
        <w:spacing w:after="0" w:line="240" w:lineRule="auto"/>
        <w:outlineLvl w:val="0"/>
        <w:rPr>
          <w:rFonts w:ascii="Times New Roman" w:eastAsia="Times New Roman" w:hAnsi="Times New Roman" w:cs="Arial Unicode MS"/>
          <w:b/>
          <w:i/>
          <w:sz w:val="24"/>
          <w:szCs w:val="24"/>
          <w:lang w:eastAsia="lv-LV"/>
        </w:rPr>
      </w:pPr>
      <w:r w:rsidRPr="00C031B4">
        <w:rPr>
          <w:rFonts w:ascii="Times New Roman" w:eastAsia="Times New Roman" w:hAnsi="Times New Roman" w:cs="Arial Unicode MS"/>
          <w:b/>
          <w:sz w:val="24"/>
          <w:szCs w:val="24"/>
          <w:lang w:eastAsia="lv-LV"/>
        </w:rPr>
        <w:t xml:space="preserve">Par finansiālu atbalstu </w:t>
      </w:r>
      <w:r w:rsidRPr="00C031B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8. populārās mūzikas festivālam “Zelta šlāgeris”</w:t>
      </w:r>
    </w:p>
    <w:p w:rsidR="00C031B4" w:rsidRPr="00C031B4" w:rsidRDefault="00C031B4" w:rsidP="00C031B4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C031B4" w:rsidRPr="00C031B4" w:rsidRDefault="00C031B4" w:rsidP="00944E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saņemts 8. populārās mūzikas festivāla “Zelta šlāgeris” </w:t>
      </w:r>
      <w:proofErr w:type="spellStart"/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izpildproducenta</w:t>
      </w:r>
      <w:proofErr w:type="spellEnd"/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Jāņa Kļaviņa iesniegums (Reģ.Nr.MNP2.1.3.6/18/805) ar lūgumu rast iespēju atbrīvot festivāla “Zelta šlāgeris” organizatorus no Madonas pilsētas estrādes nomas maksas (*1.) un piešķirt festivāla vajadzībām Madonas novada pašvaldībai piederošo pārvietojamo sētu un skatuvi (*2.), kā arī ļaut Madonas novada pašvaldības piešķirto līdzfinansējumu EUR 4500.00 (*3.) izmantot grupu “Credo” un “</w:t>
      </w:r>
      <w:proofErr w:type="spellStart"/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>Ducele</w:t>
      </w:r>
      <w:proofErr w:type="spellEnd"/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honorāriem, kā arī pasākuma tehniskā aprīkojuma nomai (*4). Festivāla organizatori apņemas izvietot Madonas novada pašvaldības logo visos ar festivālu “Zelta šlāgeris” saistītajos reklāmas materiālos, pieminēt radio reklāmas garajā džinglā un video reklāmā “Latvijas </w:t>
      </w:r>
      <w:proofErr w:type="spellStart"/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>šlāgerkanālā</w:t>
      </w:r>
      <w:proofErr w:type="spellEnd"/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:rsidR="00C031B4" w:rsidRPr="00C031B4" w:rsidRDefault="00C031B4" w:rsidP="00C031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(*1.) </w:t>
      </w:r>
      <w:r w:rsidRPr="00C031B4">
        <w:rPr>
          <w:rFonts w:ascii="Times New Roman" w:eastAsia="Calibri" w:hAnsi="Times New Roman" w:cs="Times New Roman"/>
          <w:sz w:val="24"/>
          <w:szCs w:val="24"/>
        </w:rPr>
        <w:t xml:space="preserve">2018.gada 29.marta lēmums Nr.138 </w:t>
      </w:r>
      <w:r w:rsidRPr="00C031B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(protokols Nr. 5, 31.p.)</w:t>
      </w:r>
      <w:r w:rsidRPr="00C031B4">
        <w:rPr>
          <w:rFonts w:ascii="Times New Roman" w:eastAsia="Calibri" w:hAnsi="Times New Roman" w:cs="Times New Roman"/>
          <w:sz w:val="24"/>
          <w:szCs w:val="24"/>
        </w:rPr>
        <w:t xml:space="preserve">  „Par Madonas novada pašvaldības maksas pakalpojumu cenrāžu apstiprināšanu</w:t>
      </w:r>
      <w:r w:rsidRPr="00C031B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” 8.p. “Maksa par Madonas pilsētas kultūras nama telpu nomu un sniegtajiem pakalpojumiem” - Estrādes noma (papildus aprēķinot PVN) - 8.15.p. estrādes noma viesizrādēm, vieskoncertiem un citiem </w:t>
      </w:r>
      <w:proofErr w:type="spellStart"/>
      <w:r w:rsidRPr="00C031B4">
        <w:rPr>
          <w:rFonts w:ascii="Times New Roman" w:eastAsia="Calibri" w:hAnsi="Times New Roman" w:cs="Times New Roman"/>
          <w:bCs/>
          <w:iCs/>
          <w:sz w:val="24"/>
          <w:szCs w:val="24"/>
        </w:rPr>
        <w:t>viespasākumiem</w:t>
      </w:r>
      <w:proofErr w:type="spellEnd"/>
      <w:r w:rsidRPr="00C031B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- 10% no kopējā ieņēmuma (cena bez PVN);</w:t>
      </w:r>
    </w:p>
    <w:p w:rsidR="00C031B4" w:rsidRPr="00C031B4" w:rsidRDefault="00C031B4" w:rsidP="00C031B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>(*2.) Skatuves montāžu - demontāžu nodrošina un ar to saistītos izdevumus sedz pasākuma organizators.</w:t>
      </w:r>
    </w:p>
    <w:p w:rsidR="00C031B4" w:rsidRPr="00C031B4" w:rsidRDefault="00C031B4" w:rsidP="00C031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31B4">
        <w:rPr>
          <w:rFonts w:ascii="Times New Roman" w:eastAsia="Calibri" w:hAnsi="Times New Roman" w:cs="Times New Roman"/>
          <w:bCs/>
          <w:iCs/>
          <w:sz w:val="24"/>
          <w:szCs w:val="24"/>
        </w:rPr>
        <w:t>(*3.)</w:t>
      </w:r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4500.00 (četri tūkstoši pieci simti eiro 00 centi) </w:t>
      </w:r>
      <w:r w:rsidRPr="00C031B4">
        <w:rPr>
          <w:rFonts w:ascii="Times New Roman" w:eastAsia="Calibri" w:hAnsi="Times New Roman" w:cs="Times New Roman"/>
          <w:sz w:val="24"/>
          <w:szCs w:val="24"/>
        </w:rPr>
        <w:t>saskaņā ar 2018.gada 16.janvāra lēmumu Nr.14 „Par Madonas novada pašvaldības 2018.gada budžetu</w:t>
      </w:r>
      <w:r w:rsidRPr="00C031B4">
        <w:rPr>
          <w:rFonts w:ascii="Times New Roman" w:eastAsia="Calibri" w:hAnsi="Times New Roman" w:cs="Times New Roman"/>
          <w:bCs/>
          <w:iCs/>
          <w:sz w:val="24"/>
          <w:szCs w:val="24"/>
        </w:rPr>
        <w:t>” (protokols Nr. 1, 14.p.),</w:t>
      </w:r>
    </w:p>
    <w:p w:rsidR="00944E33" w:rsidRPr="00C031B4" w:rsidRDefault="00C031B4" w:rsidP="00944E3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31B4">
        <w:rPr>
          <w:rFonts w:ascii="Times New Roman" w:eastAsia="Calibri" w:hAnsi="Times New Roman" w:cs="Times New Roman"/>
          <w:bCs/>
          <w:iCs/>
          <w:sz w:val="24"/>
          <w:szCs w:val="24"/>
        </w:rPr>
        <w:t>(*4.)</w:t>
      </w:r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grupas “Credo” honorāram EUR 1300.00 (viens tūkstotis trīs simti eiro 00 centi), grupas “</w:t>
      </w:r>
      <w:proofErr w:type="spellStart"/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>Ducele</w:t>
      </w:r>
      <w:proofErr w:type="spellEnd"/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>” honorāram EUR 968.00 (deviņi simti sešdesmit astoņi eiro 00 centi), pasākuma tehniskā aprīkojuma nomai EUR 2232.00 (divi tūkstoši divi simti trīsdesmit divi eiro 00 centi).</w:t>
      </w:r>
    </w:p>
    <w:p w:rsidR="00C031B4" w:rsidRPr="00C07666" w:rsidRDefault="00C031B4" w:rsidP="00C03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Kultūras nodaļas vadītāja </w:t>
      </w:r>
      <w:proofErr w:type="spellStart"/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>p.i</w:t>
      </w:r>
      <w:proofErr w:type="spellEnd"/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>I.Arājas</w:t>
      </w:r>
      <w:proofErr w:type="spellEnd"/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18.07.2018. Finanšu un attīstības komitejas atzinumu,</w:t>
      </w:r>
      <w:r w:rsidRPr="00C031B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F25AE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Pr="00F25A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Iva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rs Miķelsons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Čačka, Andris Dombrovskis, 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Valentīns Rakstiņš,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Inese Strode,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F25A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NAV,  ATTURAS – NAV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, Madonas novada pašvaldības dome</w:t>
      </w:r>
      <w:r w:rsidRPr="00F25A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C031B4" w:rsidRPr="00C031B4" w:rsidRDefault="00C031B4" w:rsidP="00C031B4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031B4" w:rsidRPr="00C031B4" w:rsidRDefault="00C031B4" w:rsidP="00C031B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1B4">
        <w:rPr>
          <w:rFonts w:ascii="Times New Roman" w:eastAsia="Calibri" w:hAnsi="Times New Roman" w:cs="Times New Roman"/>
          <w:bCs/>
          <w:sz w:val="24"/>
          <w:szCs w:val="24"/>
        </w:rPr>
        <w:t xml:space="preserve">Atbrīvot 8. populārās mūzikas </w:t>
      </w:r>
      <w:r w:rsidRPr="00C031B4">
        <w:rPr>
          <w:rFonts w:ascii="Times New Roman" w:eastAsia="Calibri" w:hAnsi="Times New Roman" w:cs="Times New Roman"/>
          <w:sz w:val="24"/>
          <w:szCs w:val="24"/>
        </w:rPr>
        <w:t>festivāla “Zelta šlāgeris” organizatoru - SIA “Forte PR”, no Madonas pilsētas estrādes nomas maksas.</w:t>
      </w:r>
    </w:p>
    <w:p w:rsidR="00C031B4" w:rsidRPr="00C031B4" w:rsidRDefault="00C031B4" w:rsidP="00C031B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1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Madonas novada pašvaldības Īpašumu uzturēšanas nodaļai nodrošināt pārvietojamā žoga uzstādīšanu un tā noņemšanu apkārt Madonas pilsētas estrādes skatītāju un skatuves zonai sakarā ar Madonas pilsētā 2018.gada 28.jūlijā notiekošo </w:t>
      </w:r>
      <w:r w:rsidRPr="00C031B4">
        <w:rPr>
          <w:rFonts w:ascii="Times New Roman" w:eastAsia="Times New Roman" w:hAnsi="Times New Roman" w:cs="Times New Roman"/>
          <w:sz w:val="24"/>
          <w:szCs w:val="24"/>
          <w:lang w:eastAsia="lv-LV"/>
        </w:rPr>
        <w:t>8. populārās mūzikas festivālu “Zelta šlāgeris”.</w:t>
      </w:r>
    </w:p>
    <w:p w:rsidR="00C031B4" w:rsidRPr="00C031B4" w:rsidRDefault="00C031B4" w:rsidP="00C031B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1B4">
        <w:rPr>
          <w:rFonts w:ascii="Times New Roman" w:eastAsia="Calibri" w:hAnsi="Times New Roman" w:cs="Times New Roman"/>
          <w:bCs/>
          <w:sz w:val="24"/>
          <w:szCs w:val="24"/>
        </w:rPr>
        <w:t xml:space="preserve">Madonas novada pašvaldībai slēgt līgumu ar </w:t>
      </w:r>
      <w:r w:rsidRPr="00C031B4">
        <w:rPr>
          <w:rFonts w:ascii="Times New Roman" w:eastAsia="Calibri" w:hAnsi="Times New Roman" w:cs="Times New Roman"/>
          <w:sz w:val="24"/>
          <w:szCs w:val="24"/>
        </w:rPr>
        <w:t>SIA “Forte PR”</w:t>
      </w:r>
      <w:r w:rsidRPr="00C031B4">
        <w:rPr>
          <w:rFonts w:ascii="Times New Roman" w:eastAsia="Calibri" w:hAnsi="Times New Roman" w:cs="Times New Roman"/>
          <w:bCs/>
          <w:sz w:val="24"/>
          <w:szCs w:val="24"/>
        </w:rPr>
        <w:t xml:space="preserve"> par piešķirtā finansējuma izlietošanu un atskaites sagatavošanu.</w:t>
      </w:r>
    </w:p>
    <w:p w:rsidR="00C031B4" w:rsidRDefault="00C031B4" w:rsidP="00C0766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807CBF" w:rsidRDefault="00807CBF" w:rsidP="00FB19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7F3CB0" w:rsidRPr="005F60B1" w:rsidRDefault="007F3CB0" w:rsidP="00FB19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5F60B1" w:rsidRDefault="00141977" w:rsidP="00FB19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5F60B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5CC8"/>
    <w:rsid w:val="000714B3"/>
    <w:rsid w:val="000718F2"/>
    <w:rsid w:val="000738BE"/>
    <w:rsid w:val="00073E22"/>
    <w:rsid w:val="00076F8F"/>
    <w:rsid w:val="00090151"/>
    <w:rsid w:val="0009183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711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724DB"/>
    <w:rsid w:val="00272E68"/>
    <w:rsid w:val="002750DA"/>
    <w:rsid w:val="00282EC8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1913"/>
    <w:rsid w:val="003222F8"/>
    <w:rsid w:val="0033017D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5B28"/>
    <w:rsid w:val="00396140"/>
    <w:rsid w:val="003965BE"/>
    <w:rsid w:val="003A270E"/>
    <w:rsid w:val="003A33AF"/>
    <w:rsid w:val="003C2B51"/>
    <w:rsid w:val="003C4323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1AE5"/>
    <w:rsid w:val="00403B91"/>
    <w:rsid w:val="00403C44"/>
    <w:rsid w:val="00403F55"/>
    <w:rsid w:val="00404C98"/>
    <w:rsid w:val="00404E55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3445E"/>
    <w:rsid w:val="00441AC1"/>
    <w:rsid w:val="0044211F"/>
    <w:rsid w:val="00442D67"/>
    <w:rsid w:val="004524D5"/>
    <w:rsid w:val="00460847"/>
    <w:rsid w:val="00463991"/>
    <w:rsid w:val="0046415D"/>
    <w:rsid w:val="004679CD"/>
    <w:rsid w:val="00467DEB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30C0"/>
    <w:rsid w:val="004C040F"/>
    <w:rsid w:val="004C5B5E"/>
    <w:rsid w:val="004D201E"/>
    <w:rsid w:val="004D2970"/>
    <w:rsid w:val="004D33FE"/>
    <w:rsid w:val="004D4844"/>
    <w:rsid w:val="004D5B49"/>
    <w:rsid w:val="004E1C25"/>
    <w:rsid w:val="004E40A5"/>
    <w:rsid w:val="004E5629"/>
    <w:rsid w:val="004E6C3A"/>
    <w:rsid w:val="004F18FB"/>
    <w:rsid w:val="004F2913"/>
    <w:rsid w:val="004F2BE4"/>
    <w:rsid w:val="004F32D7"/>
    <w:rsid w:val="00504A54"/>
    <w:rsid w:val="00506B2B"/>
    <w:rsid w:val="005102E7"/>
    <w:rsid w:val="00511294"/>
    <w:rsid w:val="005134B0"/>
    <w:rsid w:val="00517320"/>
    <w:rsid w:val="005216D1"/>
    <w:rsid w:val="005218AA"/>
    <w:rsid w:val="00522848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22A"/>
    <w:rsid w:val="006438AC"/>
    <w:rsid w:val="00644A0D"/>
    <w:rsid w:val="006538E4"/>
    <w:rsid w:val="00661183"/>
    <w:rsid w:val="0066208F"/>
    <w:rsid w:val="006654E1"/>
    <w:rsid w:val="006675E2"/>
    <w:rsid w:val="00670765"/>
    <w:rsid w:val="006753D4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117A"/>
    <w:rsid w:val="006D1445"/>
    <w:rsid w:val="006D2640"/>
    <w:rsid w:val="006D3A51"/>
    <w:rsid w:val="006D68F9"/>
    <w:rsid w:val="006D6AF5"/>
    <w:rsid w:val="006E53F9"/>
    <w:rsid w:val="006F2152"/>
    <w:rsid w:val="006F3BFB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46B"/>
    <w:rsid w:val="00750462"/>
    <w:rsid w:val="00752372"/>
    <w:rsid w:val="00754F62"/>
    <w:rsid w:val="007652C2"/>
    <w:rsid w:val="007654EA"/>
    <w:rsid w:val="007736DD"/>
    <w:rsid w:val="0078630C"/>
    <w:rsid w:val="00786531"/>
    <w:rsid w:val="00786B35"/>
    <w:rsid w:val="007A3EE0"/>
    <w:rsid w:val="007A4079"/>
    <w:rsid w:val="007A76EF"/>
    <w:rsid w:val="007B1D59"/>
    <w:rsid w:val="007B5FB5"/>
    <w:rsid w:val="007C0298"/>
    <w:rsid w:val="007C308F"/>
    <w:rsid w:val="007D11C3"/>
    <w:rsid w:val="007D20CE"/>
    <w:rsid w:val="007D68D5"/>
    <w:rsid w:val="007D7B7A"/>
    <w:rsid w:val="007E321F"/>
    <w:rsid w:val="007E3389"/>
    <w:rsid w:val="007E45F5"/>
    <w:rsid w:val="007E51F0"/>
    <w:rsid w:val="007E6766"/>
    <w:rsid w:val="007F3CB0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3CA7"/>
    <w:rsid w:val="008455F8"/>
    <w:rsid w:val="00847992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3773"/>
    <w:rsid w:val="00934E0A"/>
    <w:rsid w:val="009364DB"/>
    <w:rsid w:val="00941C4B"/>
    <w:rsid w:val="00944E33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A6DE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6B51"/>
    <w:rsid w:val="00AB04CC"/>
    <w:rsid w:val="00AB073A"/>
    <w:rsid w:val="00AB0841"/>
    <w:rsid w:val="00AB2D28"/>
    <w:rsid w:val="00AB4DE8"/>
    <w:rsid w:val="00AB6078"/>
    <w:rsid w:val="00AC08E0"/>
    <w:rsid w:val="00AC4B8C"/>
    <w:rsid w:val="00AC4FDF"/>
    <w:rsid w:val="00AC757F"/>
    <w:rsid w:val="00AC7A52"/>
    <w:rsid w:val="00AC7D02"/>
    <w:rsid w:val="00AD4D2E"/>
    <w:rsid w:val="00AD70F6"/>
    <w:rsid w:val="00AD785E"/>
    <w:rsid w:val="00AF23F3"/>
    <w:rsid w:val="00AF40C9"/>
    <w:rsid w:val="00B007EA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1D9F"/>
    <w:rsid w:val="00B94AB9"/>
    <w:rsid w:val="00BA153C"/>
    <w:rsid w:val="00BA36C9"/>
    <w:rsid w:val="00BB3396"/>
    <w:rsid w:val="00BB3F94"/>
    <w:rsid w:val="00BC3015"/>
    <w:rsid w:val="00BC56AB"/>
    <w:rsid w:val="00BD188E"/>
    <w:rsid w:val="00BD1F30"/>
    <w:rsid w:val="00BD79A3"/>
    <w:rsid w:val="00BE0999"/>
    <w:rsid w:val="00BE30E4"/>
    <w:rsid w:val="00BE454A"/>
    <w:rsid w:val="00BE66DB"/>
    <w:rsid w:val="00BF13F3"/>
    <w:rsid w:val="00C017E7"/>
    <w:rsid w:val="00C031B4"/>
    <w:rsid w:val="00C05768"/>
    <w:rsid w:val="00C07666"/>
    <w:rsid w:val="00C07C98"/>
    <w:rsid w:val="00C146B2"/>
    <w:rsid w:val="00C15932"/>
    <w:rsid w:val="00C222CC"/>
    <w:rsid w:val="00C228F5"/>
    <w:rsid w:val="00C339C6"/>
    <w:rsid w:val="00C33FA2"/>
    <w:rsid w:val="00C355C9"/>
    <w:rsid w:val="00C44E49"/>
    <w:rsid w:val="00C46513"/>
    <w:rsid w:val="00C468F6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552B"/>
    <w:rsid w:val="00C95878"/>
    <w:rsid w:val="00C97486"/>
    <w:rsid w:val="00CA08A4"/>
    <w:rsid w:val="00CA15D5"/>
    <w:rsid w:val="00CA560E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0760A"/>
    <w:rsid w:val="00D153ED"/>
    <w:rsid w:val="00D16244"/>
    <w:rsid w:val="00D2015C"/>
    <w:rsid w:val="00D250D7"/>
    <w:rsid w:val="00D25926"/>
    <w:rsid w:val="00D2699C"/>
    <w:rsid w:val="00D32F9C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F01371"/>
    <w:rsid w:val="00F013FD"/>
    <w:rsid w:val="00F017AD"/>
    <w:rsid w:val="00F051CB"/>
    <w:rsid w:val="00F058BB"/>
    <w:rsid w:val="00F06AFB"/>
    <w:rsid w:val="00F17084"/>
    <w:rsid w:val="00F24885"/>
    <w:rsid w:val="00F2549A"/>
    <w:rsid w:val="00F25AE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187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2033</Words>
  <Characters>1159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339</cp:revision>
  <cp:lastPrinted>2018-04-17T12:55:00Z</cp:lastPrinted>
  <dcterms:created xsi:type="dcterms:W3CDTF">2015-05-25T08:49:00Z</dcterms:created>
  <dcterms:modified xsi:type="dcterms:W3CDTF">2018-07-27T06:04:00Z</dcterms:modified>
</cp:coreProperties>
</file>